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8D" w:rsidRPr="00360570" w:rsidRDefault="007D698D">
      <w:pPr>
        <w:rPr>
          <w:sz w:val="20"/>
          <w:szCs w:val="20"/>
        </w:rPr>
      </w:pPr>
      <w:r w:rsidRPr="00360570">
        <w:rPr>
          <w:sz w:val="20"/>
          <w:szCs w:val="20"/>
        </w:rPr>
        <w:t>Péče o čerstvé tetování</w:t>
      </w:r>
    </w:p>
    <w:p w:rsidR="007D698D" w:rsidRPr="00360570" w:rsidRDefault="007D698D">
      <w:pPr>
        <w:rPr>
          <w:sz w:val="20"/>
          <w:szCs w:val="20"/>
        </w:rPr>
      </w:pPr>
    </w:p>
    <w:p w:rsidR="00360570" w:rsidRPr="00CF2BF0" w:rsidRDefault="00CF2BF0" w:rsidP="00CF2BF0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D698D" w:rsidRPr="00CF2BF0">
        <w:rPr>
          <w:sz w:val="20"/>
          <w:szCs w:val="20"/>
        </w:rPr>
        <w:t>3 hodiny po skončení tet</w:t>
      </w:r>
      <w:r w:rsidR="00CE3586" w:rsidRPr="00CF2BF0">
        <w:rPr>
          <w:sz w:val="20"/>
          <w:szCs w:val="20"/>
        </w:rPr>
        <w:t>ování sejměte plastikovou fólii či umyjte tekutý obvaz.</w:t>
      </w:r>
      <w:r w:rsidR="007D698D" w:rsidRPr="00CF2BF0">
        <w:rPr>
          <w:sz w:val="20"/>
          <w:szCs w:val="20"/>
        </w:rPr>
        <w:t xml:space="preserve"> Pokud</w:t>
      </w:r>
      <w:r w:rsidR="00CE3586" w:rsidRPr="00CF2BF0">
        <w:rPr>
          <w:sz w:val="20"/>
          <w:szCs w:val="20"/>
        </w:rPr>
        <w:t xml:space="preserve"> bylo tetování dokončeno od 18hod</w:t>
      </w:r>
      <w:r w:rsidR="007D698D" w:rsidRPr="00CF2BF0">
        <w:rPr>
          <w:sz w:val="20"/>
          <w:szCs w:val="20"/>
        </w:rPr>
        <w:t>, fólii sejmeme až ráno (pokud fólie drží na svém místě)</w:t>
      </w:r>
      <w:r w:rsidR="00CE3586" w:rsidRPr="00CF2BF0">
        <w:rPr>
          <w:sz w:val="20"/>
          <w:szCs w:val="20"/>
        </w:rPr>
        <w:t>.</w:t>
      </w:r>
      <w:r w:rsidR="007D698D" w:rsidRPr="00CF2BF0">
        <w:rPr>
          <w:sz w:val="20"/>
          <w:szCs w:val="20"/>
        </w:rPr>
        <w:br/>
      </w:r>
      <w:r w:rsidR="007D698D" w:rsidRPr="00CF2BF0">
        <w:rPr>
          <w:sz w:val="20"/>
          <w:szCs w:val="20"/>
        </w:rPr>
        <w:br/>
        <w:t xml:space="preserve">2. Opatrně umyjeme </w:t>
      </w:r>
      <w:r w:rsidR="00CE3586" w:rsidRPr="00CF2BF0">
        <w:rPr>
          <w:sz w:val="20"/>
          <w:szCs w:val="20"/>
        </w:rPr>
        <w:t xml:space="preserve">antibakteriálním </w:t>
      </w:r>
      <w:r w:rsidR="007D698D" w:rsidRPr="00CF2BF0">
        <w:rPr>
          <w:sz w:val="20"/>
          <w:szCs w:val="20"/>
        </w:rPr>
        <w:t>mýdlem pod vlažnou tekoucí vodou</w:t>
      </w:r>
      <w:r w:rsidR="007D698D" w:rsidRPr="00CF2BF0">
        <w:rPr>
          <w:sz w:val="20"/>
          <w:szCs w:val="20"/>
        </w:rPr>
        <w:br/>
      </w:r>
      <w:r w:rsidR="007D698D" w:rsidRPr="00CF2BF0">
        <w:rPr>
          <w:sz w:val="20"/>
          <w:szCs w:val="20"/>
        </w:rPr>
        <w:br/>
        <w:t xml:space="preserve">3. Jemně osušíme papírovým ubrouskem (kuchyňské utěrky, papírové kapesníky) do sucha. Po oschnutí do půl hodiny </w:t>
      </w:r>
      <w:proofErr w:type="gramStart"/>
      <w:r w:rsidR="00CE3586" w:rsidRPr="00CF2BF0">
        <w:rPr>
          <w:sz w:val="20"/>
          <w:szCs w:val="20"/>
        </w:rPr>
        <w:t>naneseme  hojivou</w:t>
      </w:r>
      <w:proofErr w:type="gramEnd"/>
      <w:r w:rsidR="00CE3586" w:rsidRPr="00CF2BF0">
        <w:rPr>
          <w:sz w:val="20"/>
          <w:szCs w:val="20"/>
        </w:rPr>
        <w:t xml:space="preserve"> mast, která je k sehnání ve studiu. </w:t>
      </w:r>
      <w:r w:rsidR="007D698D" w:rsidRPr="00CF2BF0">
        <w:rPr>
          <w:sz w:val="20"/>
          <w:szCs w:val="20"/>
        </w:rPr>
        <w:t>Vždy je nutné pořádně rozmazat, na tetování nesmí zůstat silná vrstva masti, ale jen tenký film.</w:t>
      </w:r>
      <w:r w:rsidR="007D698D" w:rsidRPr="00CF2BF0">
        <w:rPr>
          <w:sz w:val="20"/>
          <w:szCs w:val="20"/>
        </w:rPr>
        <w:br/>
      </w:r>
      <w:r w:rsidR="007D698D" w:rsidRPr="00CF2BF0">
        <w:rPr>
          <w:sz w:val="20"/>
          <w:szCs w:val="20"/>
        </w:rPr>
        <w:br/>
        <w:t xml:space="preserve">4. Pokud byla fólie z tetování sejmuta před první nocí po tetování je velmi dobré </w:t>
      </w:r>
      <w:r w:rsidR="00CE3586" w:rsidRPr="00CF2BF0">
        <w:rPr>
          <w:sz w:val="20"/>
          <w:szCs w:val="20"/>
        </w:rPr>
        <w:t xml:space="preserve">tetování opět </w:t>
      </w:r>
      <w:r w:rsidR="007D698D" w:rsidRPr="00CF2BF0">
        <w:rPr>
          <w:sz w:val="20"/>
          <w:szCs w:val="20"/>
        </w:rPr>
        <w:t>na první noc</w:t>
      </w:r>
      <w:r w:rsidR="00CE3586" w:rsidRPr="00CF2BF0">
        <w:rPr>
          <w:sz w:val="20"/>
          <w:szCs w:val="20"/>
        </w:rPr>
        <w:t xml:space="preserve"> </w:t>
      </w:r>
      <w:proofErr w:type="gramStart"/>
      <w:r w:rsidR="00CE3586" w:rsidRPr="00CF2BF0">
        <w:rPr>
          <w:sz w:val="20"/>
          <w:szCs w:val="20"/>
        </w:rPr>
        <w:t>zabalit (!dál</w:t>
      </w:r>
      <w:proofErr w:type="gramEnd"/>
      <w:r w:rsidR="00CE3586" w:rsidRPr="00CF2BF0">
        <w:rPr>
          <w:sz w:val="20"/>
          <w:szCs w:val="20"/>
        </w:rPr>
        <w:t xml:space="preserve"> už nikdy nebalíme!). </w:t>
      </w:r>
      <w:r w:rsidR="007D698D" w:rsidRPr="00CF2BF0">
        <w:rPr>
          <w:sz w:val="20"/>
          <w:szCs w:val="20"/>
        </w:rPr>
        <w:t xml:space="preserve">Před zabalením se tetování musí natřít opět slabou vrstvou hojivé masti. Důležitost zabalení tetování na první noc je v tom, že v tu dobu tělo nejvíc reaguje na </w:t>
      </w:r>
      <w:proofErr w:type="spellStart"/>
      <w:r w:rsidR="007D698D" w:rsidRPr="00CF2BF0">
        <w:rPr>
          <w:sz w:val="20"/>
          <w:szCs w:val="20"/>
        </w:rPr>
        <w:t>proběhlou</w:t>
      </w:r>
      <w:proofErr w:type="spellEnd"/>
      <w:r w:rsidR="007D698D" w:rsidRPr="00CF2BF0">
        <w:rPr>
          <w:sz w:val="20"/>
          <w:szCs w:val="20"/>
        </w:rPr>
        <w:t xml:space="preserve"> událost – tetování - a zabalení tetování s hojivou mastí urychlí proces regenerace a vyhnete se přilepení tetování na oblečení či povlečení. Ráno pod fólií vypadá tetování jako </w:t>
      </w:r>
      <w:proofErr w:type="gramStart"/>
      <w:r w:rsidR="007D698D" w:rsidRPr="00CF2BF0">
        <w:rPr>
          <w:sz w:val="20"/>
          <w:szCs w:val="20"/>
        </w:rPr>
        <w:t>rozpité, ne</w:t>
      </w:r>
      <w:r w:rsidR="00CE3586" w:rsidRPr="00CF2BF0">
        <w:rPr>
          <w:sz w:val="20"/>
          <w:szCs w:val="20"/>
        </w:rPr>
        <w:t>lekněte</w:t>
      </w:r>
      <w:proofErr w:type="gramEnd"/>
      <w:r w:rsidR="007D698D" w:rsidRPr="00CF2BF0">
        <w:rPr>
          <w:sz w:val="20"/>
          <w:szCs w:val="20"/>
        </w:rPr>
        <w:t xml:space="preserve"> se po omytí je opět jak </w:t>
      </w:r>
      <w:proofErr w:type="gramStart"/>
      <w:r w:rsidR="007D698D" w:rsidRPr="00CF2BF0">
        <w:rPr>
          <w:sz w:val="20"/>
          <w:szCs w:val="20"/>
        </w:rPr>
        <w:t>má</w:t>
      </w:r>
      <w:proofErr w:type="gramEnd"/>
      <w:r w:rsidR="007D698D" w:rsidRPr="00CF2BF0">
        <w:rPr>
          <w:sz w:val="20"/>
          <w:szCs w:val="20"/>
        </w:rPr>
        <w:t xml:space="preserve"> být. Po ranním sejmutí fólie postupujete stejně jako v bodech 2 a 3.</w:t>
      </w:r>
      <w:r w:rsidR="007D698D" w:rsidRPr="00CF2BF0">
        <w:rPr>
          <w:sz w:val="20"/>
          <w:szCs w:val="20"/>
        </w:rPr>
        <w:br/>
      </w:r>
      <w:r w:rsidR="007D698D" w:rsidRPr="00CF2BF0">
        <w:rPr>
          <w:sz w:val="20"/>
          <w:szCs w:val="20"/>
        </w:rPr>
        <w:br/>
        <w:t>5. Před každým namazáním hojivé masti musí být ruce čisté – umyt</w:t>
      </w:r>
      <w:r w:rsidR="00CE3586" w:rsidRPr="00CF2BF0">
        <w:rPr>
          <w:sz w:val="20"/>
          <w:szCs w:val="20"/>
        </w:rPr>
        <w:t xml:space="preserve">é mýdlem pod tekoucí vodou, po </w:t>
      </w:r>
      <w:proofErr w:type="gramStart"/>
      <w:r w:rsidR="00CE3586" w:rsidRPr="00CF2BF0">
        <w:rPr>
          <w:sz w:val="20"/>
          <w:szCs w:val="20"/>
        </w:rPr>
        <w:t xml:space="preserve">případě </w:t>
      </w:r>
      <w:r w:rsidR="007D698D" w:rsidRPr="00CF2BF0">
        <w:rPr>
          <w:sz w:val="20"/>
          <w:szCs w:val="20"/>
        </w:rPr>
        <w:t xml:space="preserve"> vyde</w:t>
      </w:r>
      <w:r w:rsidR="00CE3586" w:rsidRPr="00CF2BF0">
        <w:rPr>
          <w:sz w:val="20"/>
          <w:szCs w:val="20"/>
        </w:rPr>
        <w:t>z</w:t>
      </w:r>
      <w:r w:rsidR="007D698D" w:rsidRPr="00CF2BF0">
        <w:rPr>
          <w:sz w:val="20"/>
          <w:szCs w:val="20"/>
        </w:rPr>
        <w:t>infikovány</w:t>
      </w:r>
      <w:proofErr w:type="gramEnd"/>
      <w:r w:rsidR="007D698D" w:rsidRPr="00CF2BF0">
        <w:rPr>
          <w:sz w:val="20"/>
          <w:szCs w:val="20"/>
        </w:rPr>
        <w:t>.</w:t>
      </w:r>
      <w:r w:rsidR="007D698D" w:rsidRPr="00CF2BF0">
        <w:rPr>
          <w:sz w:val="20"/>
          <w:szCs w:val="20"/>
        </w:rPr>
        <w:br/>
      </w:r>
      <w:r w:rsidR="007D698D" w:rsidRPr="00CF2BF0">
        <w:rPr>
          <w:sz w:val="20"/>
          <w:szCs w:val="20"/>
        </w:rPr>
        <w:br/>
        <w:t xml:space="preserve">6. Tetování mažeme </w:t>
      </w:r>
      <w:r w:rsidR="00CE3586" w:rsidRPr="00CF2BF0">
        <w:rPr>
          <w:sz w:val="20"/>
          <w:szCs w:val="20"/>
        </w:rPr>
        <w:t xml:space="preserve">cca </w:t>
      </w:r>
      <w:r w:rsidR="007D698D" w:rsidRPr="00CF2BF0">
        <w:rPr>
          <w:sz w:val="20"/>
          <w:szCs w:val="20"/>
        </w:rPr>
        <w:t>4 - 6x denně slabou vrstvou hojivé masti dle potřeby – tetování by mělo stále zůstat trochu mastné. Tetování se hojí 4 – 14 d</w:t>
      </w:r>
      <w:r w:rsidR="00CE3586" w:rsidRPr="00CF2BF0">
        <w:rPr>
          <w:sz w:val="20"/>
          <w:szCs w:val="20"/>
        </w:rPr>
        <w:t>ní dle místa a rozsahu tetování, někdy i déle.</w:t>
      </w:r>
      <w:r w:rsidR="007D698D" w:rsidRPr="00CF2BF0">
        <w:rPr>
          <w:sz w:val="20"/>
          <w:szCs w:val="20"/>
        </w:rPr>
        <w:t xml:space="preserve"> Na mazání je nutné použít aspoň první </w:t>
      </w:r>
      <w:r w:rsidR="00CE3586" w:rsidRPr="00CF2BF0">
        <w:rPr>
          <w:sz w:val="20"/>
          <w:szCs w:val="20"/>
        </w:rPr>
        <w:t>7 dní</w:t>
      </w:r>
      <w:r w:rsidR="007D698D" w:rsidRPr="00CF2BF0">
        <w:rPr>
          <w:sz w:val="20"/>
          <w:szCs w:val="20"/>
        </w:rPr>
        <w:t xml:space="preserve"> někt</w:t>
      </w:r>
      <w:r w:rsidR="00CE3586" w:rsidRPr="00CF2BF0">
        <w:rPr>
          <w:sz w:val="20"/>
          <w:szCs w:val="20"/>
        </w:rPr>
        <w:t xml:space="preserve">erou z uvedených hojivých mastí či kokosovým olejem nebo </w:t>
      </w:r>
      <w:proofErr w:type="spellStart"/>
      <w:r w:rsidR="00CE3586" w:rsidRPr="00CF2BF0">
        <w:rPr>
          <w:sz w:val="20"/>
          <w:szCs w:val="20"/>
        </w:rPr>
        <w:t>bambuckým</w:t>
      </w:r>
      <w:proofErr w:type="spellEnd"/>
      <w:r w:rsidR="00CE3586" w:rsidRPr="00CF2BF0">
        <w:rPr>
          <w:sz w:val="20"/>
          <w:szCs w:val="20"/>
        </w:rPr>
        <w:t xml:space="preserve"> máslem. </w:t>
      </w:r>
      <w:proofErr w:type="spellStart"/>
      <w:r w:rsidR="00CE3586" w:rsidRPr="00CF2BF0">
        <w:rPr>
          <w:sz w:val="20"/>
          <w:szCs w:val="20"/>
        </w:rPr>
        <w:t>N</w:t>
      </w:r>
      <w:r w:rsidR="007D698D" w:rsidRPr="00CF2BF0">
        <w:rPr>
          <w:sz w:val="20"/>
          <w:szCs w:val="20"/>
        </w:rPr>
        <w:t>asledující</w:t>
      </w:r>
      <w:proofErr w:type="spellEnd"/>
      <w:r w:rsidR="007D698D" w:rsidRPr="00CF2BF0">
        <w:rPr>
          <w:sz w:val="20"/>
          <w:szCs w:val="20"/>
        </w:rPr>
        <w:t xml:space="preserve"> dny už je možné použít například konopnou mast</w:t>
      </w:r>
      <w:r w:rsidR="00CE3586" w:rsidRPr="00CF2BF0">
        <w:rPr>
          <w:sz w:val="20"/>
          <w:szCs w:val="20"/>
        </w:rPr>
        <w:t xml:space="preserve">, kalciová mast, </w:t>
      </w:r>
      <w:proofErr w:type="spellStart"/>
      <w:r w:rsidR="00CE3586" w:rsidRPr="00CF2BF0">
        <w:rPr>
          <w:sz w:val="20"/>
          <w:szCs w:val="20"/>
        </w:rPr>
        <w:t>lekařská</w:t>
      </w:r>
      <w:proofErr w:type="spellEnd"/>
      <w:r w:rsidR="00CE3586" w:rsidRPr="00CF2BF0">
        <w:rPr>
          <w:sz w:val="20"/>
          <w:szCs w:val="20"/>
        </w:rPr>
        <w:t xml:space="preserve"> vazelína s </w:t>
      </w:r>
      <w:proofErr w:type="spellStart"/>
      <w:r w:rsidR="00CE3586" w:rsidRPr="00CF2BF0">
        <w:rPr>
          <w:sz w:val="20"/>
          <w:szCs w:val="20"/>
        </w:rPr>
        <w:t>panthenolem</w:t>
      </w:r>
      <w:proofErr w:type="spellEnd"/>
      <w:r w:rsidR="007D698D" w:rsidRPr="00CF2BF0">
        <w:rPr>
          <w:sz w:val="20"/>
          <w:szCs w:val="20"/>
        </w:rPr>
        <w:t>.</w:t>
      </w:r>
      <w:r w:rsidR="00CE3586" w:rsidRPr="00CF2BF0">
        <w:rPr>
          <w:sz w:val="20"/>
          <w:szCs w:val="20"/>
        </w:rPr>
        <w:t xml:space="preserve"> </w:t>
      </w:r>
      <w:proofErr w:type="spellStart"/>
      <w:r w:rsidR="00CE3586" w:rsidRPr="00CF2BF0">
        <w:rPr>
          <w:sz w:val="20"/>
          <w:szCs w:val="20"/>
        </w:rPr>
        <w:t>Bepanthen</w:t>
      </w:r>
      <w:proofErr w:type="spellEnd"/>
      <w:r w:rsidR="00CE3586" w:rsidRPr="00CF2BF0">
        <w:rPr>
          <w:sz w:val="20"/>
          <w:szCs w:val="20"/>
        </w:rPr>
        <w:t xml:space="preserve">  či </w:t>
      </w:r>
      <w:proofErr w:type="spellStart"/>
      <w:r w:rsidR="00CE3586" w:rsidRPr="00CF2BF0">
        <w:rPr>
          <w:sz w:val="20"/>
          <w:szCs w:val="20"/>
        </w:rPr>
        <w:t>infadolan</w:t>
      </w:r>
      <w:proofErr w:type="spellEnd"/>
      <w:r w:rsidR="00CE3586" w:rsidRPr="00CF2BF0">
        <w:rPr>
          <w:sz w:val="20"/>
          <w:szCs w:val="20"/>
        </w:rPr>
        <w:t xml:space="preserve"> nejsou na tetování příliš vhodné.</w:t>
      </w:r>
      <w:r w:rsidR="007D698D" w:rsidRPr="00CF2BF0">
        <w:rPr>
          <w:sz w:val="20"/>
          <w:szCs w:val="20"/>
        </w:rPr>
        <w:br/>
      </w:r>
      <w:r w:rsidR="007D698D" w:rsidRPr="00CF2BF0">
        <w:rPr>
          <w:sz w:val="20"/>
          <w:szCs w:val="20"/>
        </w:rPr>
        <w:br/>
        <w:t xml:space="preserve">7. V místě tetování se v průběhu hojení vytvoří stroupky. Tyto musí odpadnout přirozenou cestou, proto se nesmí seškrabávat ani namáčet. Pokud stroupek </w:t>
      </w:r>
      <w:r w:rsidR="00CE3586" w:rsidRPr="00CF2BF0">
        <w:rPr>
          <w:sz w:val="20"/>
          <w:szCs w:val="20"/>
        </w:rPr>
        <w:t>odloupnete</w:t>
      </w:r>
      <w:r w:rsidR="007D698D" w:rsidRPr="00CF2BF0">
        <w:rPr>
          <w:sz w:val="20"/>
          <w:szCs w:val="20"/>
        </w:rPr>
        <w:t xml:space="preserve"> </w:t>
      </w:r>
      <w:proofErr w:type="gramStart"/>
      <w:r w:rsidR="007D698D" w:rsidRPr="00CF2BF0">
        <w:rPr>
          <w:sz w:val="20"/>
          <w:szCs w:val="20"/>
        </w:rPr>
        <w:t>dřív než</w:t>
      </w:r>
      <w:proofErr w:type="gramEnd"/>
      <w:r w:rsidR="007D698D" w:rsidRPr="00CF2BF0">
        <w:rPr>
          <w:sz w:val="20"/>
          <w:szCs w:val="20"/>
        </w:rPr>
        <w:t xml:space="preserve"> má pravděpodobně půjde dolů i s barvou. Pokud tetování svědí, místo neškrábeme, ale zlehka se po něm plácáme rukou.</w:t>
      </w:r>
      <w:r w:rsidR="007D698D" w:rsidRPr="00CF2BF0">
        <w:rPr>
          <w:sz w:val="20"/>
          <w:szCs w:val="20"/>
        </w:rPr>
        <w:br/>
      </w:r>
      <w:r w:rsidR="007D698D" w:rsidRPr="00CF2BF0">
        <w:rPr>
          <w:sz w:val="20"/>
          <w:szCs w:val="20"/>
        </w:rPr>
        <w:br/>
        <w:t xml:space="preserve">8. </w:t>
      </w:r>
      <w:r w:rsidR="00CE3586" w:rsidRPr="00CF2BF0">
        <w:rPr>
          <w:sz w:val="20"/>
          <w:szCs w:val="20"/>
        </w:rPr>
        <w:t>Čerstvé tetování nemáčíme dlouho ve vodě. Můžeme použít čistou lékařskou vazelínu.</w:t>
      </w:r>
      <w:r w:rsidR="007D698D" w:rsidRPr="00CF2BF0">
        <w:rPr>
          <w:sz w:val="20"/>
          <w:szCs w:val="20"/>
        </w:rPr>
        <w:t xml:space="preserve"> Vazelínu po osprchování vysušte a zlehka odstraňte papírovou utěrkou, nechte vyschnout cca půl hodiny a namažte hojivou mastí. Chodit se koupat do bazénu je během hojení tetování zcela vyloučeno. Je také vyloučeno chodit s čerstvým tetováním do sauny nebo solária.</w:t>
      </w:r>
      <w:r w:rsidR="007D698D" w:rsidRPr="00CF2BF0">
        <w:rPr>
          <w:sz w:val="20"/>
          <w:szCs w:val="20"/>
        </w:rPr>
        <w:br/>
      </w:r>
      <w:r w:rsidR="007D698D" w:rsidRPr="00CF2BF0">
        <w:rPr>
          <w:sz w:val="20"/>
          <w:szCs w:val="20"/>
        </w:rPr>
        <w:br/>
        <w:t>9. V prvních dnech po tetování je dobré užívat</w:t>
      </w:r>
      <w:r w:rsidR="00CE3586" w:rsidRPr="00CF2BF0">
        <w:rPr>
          <w:sz w:val="20"/>
          <w:szCs w:val="20"/>
        </w:rPr>
        <w:t xml:space="preserve"> i</w:t>
      </w:r>
      <w:r w:rsidR="007D698D" w:rsidRPr="00CF2BF0">
        <w:rPr>
          <w:sz w:val="20"/>
          <w:szCs w:val="20"/>
        </w:rPr>
        <w:t xml:space="preserve"> vitamín C a zinek dle běžného dávkování, vyhnout se nošení těsného oblečení. Opalování poškozuje tetování, neopalujte ho, anebo jej alespoň chraňte krémem se silným UV filtrem a to i v soláriu.</w:t>
      </w:r>
      <w:r w:rsidR="007D698D" w:rsidRPr="00CF2BF0">
        <w:rPr>
          <w:sz w:val="20"/>
          <w:szCs w:val="20"/>
        </w:rPr>
        <w:br/>
      </w:r>
    </w:p>
    <w:p w:rsidR="00360570" w:rsidRPr="00CF2BF0" w:rsidRDefault="00360570" w:rsidP="00CF2BF0">
      <w:pPr>
        <w:rPr>
          <w:sz w:val="20"/>
          <w:szCs w:val="20"/>
        </w:rPr>
      </w:pPr>
      <w:r w:rsidRPr="00CF2BF0">
        <w:rPr>
          <w:sz w:val="20"/>
          <w:szCs w:val="20"/>
        </w:rPr>
        <w:t>10. I po zahojení není na škodu občas namazat tetování hydratačním krémem</w:t>
      </w:r>
    </w:p>
    <w:sectPr w:rsidR="00360570" w:rsidRPr="00CF2BF0" w:rsidSect="00A4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208C"/>
    <w:multiLevelType w:val="hybridMultilevel"/>
    <w:tmpl w:val="FF088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698D"/>
    <w:rsid w:val="000B6C60"/>
    <w:rsid w:val="000C00D6"/>
    <w:rsid w:val="000D5587"/>
    <w:rsid w:val="00110F80"/>
    <w:rsid w:val="001C0010"/>
    <w:rsid w:val="001F3E99"/>
    <w:rsid w:val="00216398"/>
    <w:rsid w:val="0023508F"/>
    <w:rsid w:val="0026447B"/>
    <w:rsid w:val="002A22A0"/>
    <w:rsid w:val="002C6AE7"/>
    <w:rsid w:val="002D2F63"/>
    <w:rsid w:val="003135EB"/>
    <w:rsid w:val="003370AB"/>
    <w:rsid w:val="00345937"/>
    <w:rsid w:val="00360570"/>
    <w:rsid w:val="00372D0F"/>
    <w:rsid w:val="003D4257"/>
    <w:rsid w:val="003E076C"/>
    <w:rsid w:val="00405BA6"/>
    <w:rsid w:val="0041782A"/>
    <w:rsid w:val="00424057"/>
    <w:rsid w:val="005062FD"/>
    <w:rsid w:val="0051420A"/>
    <w:rsid w:val="00532AFF"/>
    <w:rsid w:val="00542B63"/>
    <w:rsid w:val="005474BE"/>
    <w:rsid w:val="005535A2"/>
    <w:rsid w:val="005549ED"/>
    <w:rsid w:val="005D2A60"/>
    <w:rsid w:val="005E7EEE"/>
    <w:rsid w:val="00607953"/>
    <w:rsid w:val="006833F4"/>
    <w:rsid w:val="006A6A66"/>
    <w:rsid w:val="006A7A10"/>
    <w:rsid w:val="006B16C5"/>
    <w:rsid w:val="006D1135"/>
    <w:rsid w:val="007900C3"/>
    <w:rsid w:val="007D698D"/>
    <w:rsid w:val="007E1F87"/>
    <w:rsid w:val="00806C68"/>
    <w:rsid w:val="00817E8A"/>
    <w:rsid w:val="00895E88"/>
    <w:rsid w:val="008D3EDD"/>
    <w:rsid w:val="009268A3"/>
    <w:rsid w:val="009279BF"/>
    <w:rsid w:val="00962AFD"/>
    <w:rsid w:val="009D2723"/>
    <w:rsid w:val="00A20559"/>
    <w:rsid w:val="00A2226D"/>
    <w:rsid w:val="00A41D12"/>
    <w:rsid w:val="00A4566F"/>
    <w:rsid w:val="00A52192"/>
    <w:rsid w:val="00A84104"/>
    <w:rsid w:val="00AA4BD4"/>
    <w:rsid w:val="00AC589A"/>
    <w:rsid w:val="00B048D8"/>
    <w:rsid w:val="00BD665D"/>
    <w:rsid w:val="00C43237"/>
    <w:rsid w:val="00C4608E"/>
    <w:rsid w:val="00C558BA"/>
    <w:rsid w:val="00C72065"/>
    <w:rsid w:val="00C734EF"/>
    <w:rsid w:val="00CC1D2E"/>
    <w:rsid w:val="00CC626A"/>
    <w:rsid w:val="00CC66B2"/>
    <w:rsid w:val="00CE3586"/>
    <w:rsid w:val="00CF2BF0"/>
    <w:rsid w:val="00CF416B"/>
    <w:rsid w:val="00D1363E"/>
    <w:rsid w:val="00D377B0"/>
    <w:rsid w:val="00DD0900"/>
    <w:rsid w:val="00DD6278"/>
    <w:rsid w:val="00DE7AA8"/>
    <w:rsid w:val="00E31E50"/>
    <w:rsid w:val="00E37C90"/>
    <w:rsid w:val="00E40635"/>
    <w:rsid w:val="00E56355"/>
    <w:rsid w:val="00E7618C"/>
    <w:rsid w:val="00E87C49"/>
    <w:rsid w:val="00E91DF3"/>
    <w:rsid w:val="00EC2E77"/>
    <w:rsid w:val="00F060E6"/>
    <w:rsid w:val="00F11BB4"/>
    <w:rsid w:val="00F11F73"/>
    <w:rsid w:val="00F15DD0"/>
    <w:rsid w:val="00F161F4"/>
    <w:rsid w:val="00F6268C"/>
    <w:rsid w:val="00F665CB"/>
    <w:rsid w:val="00F76BBA"/>
    <w:rsid w:val="00F81982"/>
    <w:rsid w:val="00F846FD"/>
    <w:rsid w:val="00FF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D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5</cp:revision>
  <dcterms:created xsi:type="dcterms:W3CDTF">2019-01-28T06:03:00Z</dcterms:created>
  <dcterms:modified xsi:type="dcterms:W3CDTF">2019-05-05T18:03:00Z</dcterms:modified>
</cp:coreProperties>
</file>